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E35EBD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E35EBD">
        <w:rPr>
          <w:rFonts w:ascii="Times New Roman" w:hAnsi="Times New Roman"/>
          <w:sz w:val="22"/>
          <w:szCs w:val="22"/>
        </w:rPr>
        <w:t>Karta modułu/przedmiotu</w:t>
      </w:r>
    </w:p>
    <w:p w:rsidR="00C32F9B" w:rsidRPr="00E35EBD" w:rsidRDefault="00C32F9B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E35EBD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E35EBD" w:rsidRDefault="00C32F9B">
            <w:pPr>
              <w:ind w:left="113" w:right="113"/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B7C07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Nazwa modułu (bloku przedmiotów): </w:t>
            </w:r>
          </w:p>
          <w:p w:rsidR="00C32F9B" w:rsidRPr="00E35EBD" w:rsidRDefault="001B7C07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 xml:space="preserve">PRZEDMIOTY WYBIERALNE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Kod modułu:</w:t>
            </w:r>
            <w:r w:rsidR="00703E76">
              <w:rPr>
                <w:sz w:val="22"/>
                <w:szCs w:val="22"/>
              </w:rPr>
              <w:t xml:space="preserve"> C.18</w:t>
            </w:r>
            <w:r w:rsidR="00872E7F" w:rsidRPr="00E35EBD">
              <w:rPr>
                <w:sz w:val="22"/>
                <w:szCs w:val="22"/>
              </w:rPr>
              <w:t>.7</w:t>
            </w:r>
          </w:p>
        </w:tc>
      </w:tr>
      <w:tr w:rsidR="00C32F9B" w:rsidRPr="00E35EBD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E35EBD" w:rsidRDefault="00C32F9B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32F9B" w:rsidRPr="00E35EBD" w:rsidRDefault="00C32F9B">
            <w:pPr>
              <w:rPr>
                <w:b/>
                <w:sz w:val="22"/>
                <w:szCs w:val="22"/>
                <w:lang w:val="en-GB"/>
              </w:rPr>
            </w:pPr>
            <w:proofErr w:type="spellStart"/>
            <w:r w:rsidRPr="00E35EBD">
              <w:rPr>
                <w:sz w:val="22"/>
                <w:szCs w:val="22"/>
                <w:lang w:val="en-GB"/>
              </w:rPr>
              <w:t>Nazwa</w:t>
            </w:r>
            <w:proofErr w:type="spellEnd"/>
            <w:r w:rsidRPr="00E35EBD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35EBD">
              <w:rPr>
                <w:sz w:val="22"/>
                <w:szCs w:val="22"/>
                <w:lang w:val="en-GB"/>
              </w:rPr>
              <w:t>przedmiotu</w:t>
            </w:r>
            <w:proofErr w:type="spellEnd"/>
            <w:r w:rsidRPr="00E35EBD">
              <w:rPr>
                <w:sz w:val="22"/>
                <w:szCs w:val="22"/>
                <w:lang w:val="en-GB"/>
              </w:rPr>
              <w:t xml:space="preserve">: </w:t>
            </w:r>
          </w:p>
          <w:p w:rsidR="00C32F9B" w:rsidRPr="00E35EBD" w:rsidRDefault="002551E6">
            <w:pPr>
              <w:rPr>
                <w:rStyle w:val="hps"/>
                <w:b/>
                <w:bCs/>
                <w:sz w:val="22"/>
                <w:szCs w:val="22"/>
                <w:lang w:val="en-GB"/>
              </w:rPr>
            </w:pPr>
            <w:r w:rsidRPr="00E35EBD">
              <w:rPr>
                <w:rStyle w:val="hps"/>
                <w:b/>
                <w:bCs/>
                <w:sz w:val="22"/>
                <w:szCs w:val="22"/>
                <w:lang w:val="en-GB"/>
              </w:rPr>
              <w:t>ADVANCED</w:t>
            </w:r>
            <w:r w:rsidRPr="00E35EBD">
              <w:rPr>
                <w:rStyle w:val="shorttext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E35EBD">
              <w:rPr>
                <w:rStyle w:val="hps"/>
                <w:b/>
                <w:bCs/>
                <w:sz w:val="22"/>
                <w:szCs w:val="22"/>
                <w:lang w:val="en-GB"/>
              </w:rPr>
              <w:t>MATERIALS FOR REINFORCING AND STRENGTHENING CONCRETE STRUCTURES</w:t>
            </w:r>
          </w:p>
          <w:p w:rsidR="00E35EBD" w:rsidRPr="008F437E" w:rsidRDefault="00E35EBD">
            <w:pPr>
              <w:rPr>
                <w:b/>
                <w:bCs/>
                <w:sz w:val="22"/>
                <w:szCs w:val="22"/>
              </w:rPr>
            </w:pPr>
            <w:r w:rsidRPr="008F437E">
              <w:rPr>
                <w:rStyle w:val="hps"/>
                <w:b/>
                <w:bCs/>
                <w:sz w:val="22"/>
                <w:szCs w:val="22"/>
              </w:rPr>
              <w:t>(</w:t>
            </w:r>
            <w:r w:rsidR="008F437E">
              <w:rPr>
                <w:rStyle w:val="hps"/>
                <w:b/>
                <w:bCs/>
                <w:sz w:val="22"/>
                <w:szCs w:val="22"/>
              </w:rPr>
              <w:t>N</w:t>
            </w:r>
            <w:r w:rsidR="008F437E" w:rsidRPr="0074625D">
              <w:rPr>
                <w:rStyle w:val="hps"/>
                <w:b/>
                <w:bCs/>
                <w:sz w:val="22"/>
                <w:szCs w:val="22"/>
              </w:rPr>
              <w:t>OWOCZESNE MATERIAŁY DO ZBROJENIA I WZMACNIANIA KONSTRUKCJI BETONOWYCH</w:t>
            </w:r>
            <w:r w:rsidRPr="008F437E">
              <w:rPr>
                <w:rStyle w:val="hps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Kod przedmiotu:</w:t>
            </w:r>
            <w:r w:rsidR="00703E76">
              <w:rPr>
                <w:sz w:val="22"/>
                <w:szCs w:val="22"/>
              </w:rPr>
              <w:t xml:space="preserve"> C.18</w:t>
            </w:r>
            <w:r w:rsidR="001B7C07" w:rsidRPr="00E35EBD">
              <w:rPr>
                <w:sz w:val="22"/>
                <w:szCs w:val="22"/>
              </w:rPr>
              <w:t>.7</w:t>
            </w:r>
            <w:r w:rsidR="00F342EE" w:rsidRPr="00E35EBD">
              <w:rPr>
                <w:sz w:val="22"/>
                <w:szCs w:val="22"/>
              </w:rPr>
              <w:t>.</w:t>
            </w:r>
            <w:r w:rsidR="002551E6" w:rsidRPr="00E35EBD">
              <w:rPr>
                <w:sz w:val="22"/>
                <w:szCs w:val="22"/>
              </w:rPr>
              <w:t>1</w:t>
            </w:r>
          </w:p>
        </w:tc>
      </w:tr>
      <w:tr w:rsidR="00C32F9B" w:rsidRPr="00E35EBD" w:rsidTr="0074288E">
        <w:trPr>
          <w:cantSplit/>
        </w:trPr>
        <w:tc>
          <w:tcPr>
            <w:tcW w:w="497" w:type="dxa"/>
            <w:vMerge/>
          </w:tcPr>
          <w:p w:rsidR="00C32F9B" w:rsidRPr="00E35EBD" w:rsidRDefault="00C32F9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Nazwa jednostki</w:t>
            </w:r>
            <w:r w:rsidR="00E37580" w:rsidRPr="00E35EBD">
              <w:rPr>
                <w:sz w:val="22"/>
                <w:szCs w:val="22"/>
              </w:rPr>
              <w:t xml:space="preserve"> organizacyjnej </w:t>
            </w:r>
            <w:r w:rsidRPr="00E35EBD">
              <w:rPr>
                <w:sz w:val="22"/>
                <w:szCs w:val="22"/>
              </w:rPr>
              <w:t>prowadzącej przedmiot / moduł:</w:t>
            </w:r>
          </w:p>
          <w:p w:rsidR="00C32F9B" w:rsidRPr="00E35EBD" w:rsidRDefault="0000036D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E35EBD" w:rsidTr="0074288E">
        <w:trPr>
          <w:cantSplit/>
        </w:trPr>
        <w:tc>
          <w:tcPr>
            <w:tcW w:w="497" w:type="dxa"/>
            <w:vMerge/>
          </w:tcPr>
          <w:p w:rsidR="00C32F9B" w:rsidRPr="00E35EBD" w:rsidRDefault="00C32F9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Nazwa kierunku:</w:t>
            </w:r>
          </w:p>
          <w:p w:rsidR="00C32F9B" w:rsidRPr="00E35EBD" w:rsidRDefault="0000036D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E35EBD" w:rsidTr="0074288E">
        <w:trPr>
          <w:cantSplit/>
        </w:trPr>
        <w:tc>
          <w:tcPr>
            <w:tcW w:w="497" w:type="dxa"/>
            <w:vMerge/>
          </w:tcPr>
          <w:p w:rsidR="00C32F9B" w:rsidRPr="00E35EBD" w:rsidRDefault="00C32F9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Forma studiów:</w:t>
            </w:r>
          </w:p>
          <w:p w:rsidR="00C32F9B" w:rsidRPr="00E35EBD" w:rsidRDefault="0000036D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Profil kształcenia:</w:t>
            </w:r>
          </w:p>
          <w:p w:rsidR="00C32F9B" w:rsidRPr="00E35EBD" w:rsidRDefault="0000036D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E35EBD" w:rsidRDefault="00F342EE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Poziom kształcenia:</w:t>
            </w:r>
          </w:p>
          <w:p w:rsidR="00F342EE" w:rsidRPr="00E35EBD" w:rsidRDefault="00F342EE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E35EBD" w:rsidTr="0074288E">
        <w:trPr>
          <w:cantSplit/>
        </w:trPr>
        <w:tc>
          <w:tcPr>
            <w:tcW w:w="497" w:type="dxa"/>
            <w:vMerge/>
          </w:tcPr>
          <w:p w:rsidR="00C32F9B" w:rsidRPr="00E35EBD" w:rsidRDefault="00C32F9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Rok / semestr: </w:t>
            </w:r>
          </w:p>
          <w:p w:rsidR="00C32F9B" w:rsidRPr="00E35EBD" w:rsidRDefault="00F342EE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III</w:t>
            </w:r>
            <w:r w:rsidR="00872E7F" w:rsidRPr="00E35EBD">
              <w:rPr>
                <w:b/>
                <w:sz w:val="22"/>
                <w:szCs w:val="22"/>
              </w:rPr>
              <w:t>/6</w:t>
            </w:r>
          </w:p>
        </w:tc>
        <w:tc>
          <w:tcPr>
            <w:tcW w:w="3173" w:type="dxa"/>
            <w:gridSpan w:val="3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Status przedmiotu /modułu:</w:t>
            </w:r>
          </w:p>
          <w:p w:rsidR="00C32F9B" w:rsidRPr="00E35EBD" w:rsidRDefault="0000036D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Język przedmiotu / modułu:</w:t>
            </w:r>
          </w:p>
          <w:p w:rsidR="00C32F9B" w:rsidRPr="00E35EBD" w:rsidRDefault="0000036D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ANGIELSKI</w:t>
            </w:r>
          </w:p>
        </w:tc>
      </w:tr>
      <w:tr w:rsidR="00C32F9B" w:rsidRPr="00E35EBD" w:rsidTr="0074288E">
        <w:trPr>
          <w:cantSplit/>
        </w:trPr>
        <w:tc>
          <w:tcPr>
            <w:tcW w:w="497" w:type="dxa"/>
            <w:vMerge/>
          </w:tcPr>
          <w:p w:rsidR="00C32F9B" w:rsidRPr="00E35EBD" w:rsidRDefault="00C32F9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E35EBD" w:rsidRDefault="00C32F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E35EBD" w:rsidRDefault="00C32F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E35EBD" w:rsidRDefault="00C32F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E35EBD" w:rsidRDefault="00C32F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E35EBD" w:rsidRDefault="00C32F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E35EBD" w:rsidRDefault="00C32F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inne </w:t>
            </w:r>
            <w:r w:rsidRPr="00E35EBD">
              <w:rPr>
                <w:sz w:val="22"/>
                <w:szCs w:val="22"/>
              </w:rPr>
              <w:br/>
              <w:t>(wpisać jakie)</w:t>
            </w:r>
          </w:p>
        </w:tc>
      </w:tr>
      <w:tr w:rsidR="00C32F9B" w:rsidRPr="00E35EBD" w:rsidTr="0074288E">
        <w:trPr>
          <w:cantSplit/>
        </w:trPr>
        <w:tc>
          <w:tcPr>
            <w:tcW w:w="497" w:type="dxa"/>
            <w:vMerge/>
          </w:tcPr>
          <w:p w:rsidR="00C32F9B" w:rsidRPr="00E35EBD" w:rsidRDefault="00C32F9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32F9B" w:rsidRPr="00E35EBD" w:rsidRDefault="00BC3779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Wymiar zajęć</w:t>
            </w:r>
            <w:r w:rsidR="00E37580" w:rsidRPr="00E35EBD">
              <w:rPr>
                <w:sz w:val="22"/>
                <w:szCs w:val="22"/>
              </w:rPr>
              <w:t>(godz.)</w:t>
            </w:r>
          </w:p>
        </w:tc>
        <w:tc>
          <w:tcPr>
            <w:tcW w:w="1357" w:type="dxa"/>
            <w:vAlign w:val="center"/>
          </w:tcPr>
          <w:p w:rsidR="00C32F9B" w:rsidRPr="00E35EBD" w:rsidRDefault="0000036D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E35EBD" w:rsidRDefault="0000036D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E35EBD" w:rsidRDefault="002551E6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E35EBD" w:rsidRDefault="00C32F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32F9B" w:rsidRPr="00E35EBD" w:rsidRDefault="008F43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7" w:type="dxa"/>
            <w:vAlign w:val="center"/>
          </w:tcPr>
          <w:p w:rsidR="00C32F9B" w:rsidRPr="00E35EBD" w:rsidRDefault="0000036D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-</w:t>
            </w:r>
          </w:p>
        </w:tc>
      </w:tr>
    </w:tbl>
    <w:p w:rsidR="00C32F9B" w:rsidRPr="00E35EBD" w:rsidRDefault="00C32F9B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E35E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E35EBD" w:rsidRDefault="002551E6" w:rsidP="005B4AA9">
            <w:pPr>
              <w:rPr>
                <w:color w:val="FF0000"/>
                <w:sz w:val="22"/>
                <w:szCs w:val="22"/>
              </w:rPr>
            </w:pPr>
            <w:proofErr w:type="spellStart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>dr</w:t>
            </w:r>
            <w:proofErr w:type="spellEnd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>inż</w:t>
            </w:r>
            <w:proofErr w:type="spellEnd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 xml:space="preserve">. </w:t>
            </w:r>
            <w:r w:rsidRPr="00E35EBD">
              <w:rPr>
                <w:b/>
                <w:bCs/>
                <w:color w:val="000000"/>
                <w:sz w:val="22"/>
                <w:szCs w:val="22"/>
              </w:rPr>
              <w:t xml:space="preserve">Piotr Korzeniowski, prof. </w:t>
            </w:r>
            <w:r w:rsidR="005B4AA9">
              <w:rPr>
                <w:b/>
                <w:bCs/>
                <w:color w:val="000000"/>
                <w:sz w:val="22"/>
                <w:szCs w:val="22"/>
              </w:rPr>
              <w:t>PWSZ</w:t>
            </w:r>
          </w:p>
        </w:tc>
      </w:tr>
      <w:tr w:rsidR="00C32F9B" w:rsidRPr="00E35EBD">
        <w:tc>
          <w:tcPr>
            <w:tcW w:w="2988" w:type="dxa"/>
            <w:vAlign w:val="center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Prowadzący zajęcia</w:t>
            </w:r>
          </w:p>
          <w:p w:rsidR="00C32F9B" w:rsidRPr="00E35EBD" w:rsidRDefault="00C32F9B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C32F9B" w:rsidRPr="00E35EBD" w:rsidRDefault="002551E6">
            <w:pPr>
              <w:rPr>
                <w:color w:val="FF0000"/>
                <w:sz w:val="22"/>
                <w:szCs w:val="22"/>
              </w:rPr>
            </w:pPr>
            <w:proofErr w:type="spellStart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>dr</w:t>
            </w:r>
            <w:proofErr w:type="spellEnd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>inż</w:t>
            </w:r>
            <w:proofErr w:type="spellEnd"/>
            <w:r w:rsidRPr="00E35EBD">
              <w:rPr>
                <w:b/>
                <w:bCs/>
                <w:color w:val="000000"/>
                <w:sz w:val="22"/>
                <w:szCs w:val="22"/>
                <w:lang w:val="de-DE"/>
              </w:rPr>
              <w:t xml:space="preserve">. </w:t>
            </w:r>
            <w:r w:rsidRPr="00E35EBD">
              <w:rPr>
                <w:b/>
                <w:bCs/>
                <w:color w:val="000000"/>
                <w:sz w:val="22"/>
                <w:szCs w:val="22"/>
              </w:rPr>
              <w:t xml:space="preserve">Piotr Korzeniowski, prof. </w:t>
            </w:r>
            <w:r w:rsidR="005B4AA9">
              <w:rPr>
                <w:b/>
                <w:bCs/>
                <w:color w:val="000000"/>
                <w:sz w:val="22"/>
                <w:szCs w:val="22"/>
              </w:rPr>
              <w:t>PWSZ</w:t>
            </w:r>
          </w:p>
        </w:tc>
      </w:tr>
      <w:tr w:rsidR="00C32F9B" w:rsidRPr="00703E76">
        <w:tc>
          <w:tcPr>
            <w:tcW w:w="2988" w:type="dxa"/>
            <w:vAlign w:val="center"/>
          </w:tcPr>
          <w:p w:rsidR="00C32F9B" w:rsidRPr="00E35EBD" w:rsidRDefault="00C32F9B" w:rsidP="00731F6D">
            <w:pPr>
              <w:spacing w:before="120" w:after="120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Cel </w:t>
            </w:r>
            <w:r w:rsidR="00E37580" w:rsidRPr="00E35EBD">
              <w:rPr>
                <w:sz w:val="22"/>
                <w:szCs w:val="22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C32F9B" w:rsidRPr="00E35EBD" w:rsidRDefault="002551E6" w:rsidP="001B7C07">
            <w:pPr>
              <w:spacing w:before="120"/>
              <w:jc w:val="both"/>
              <w:rPr>
                <w:sz w:val="22"/>
                <w:szCs w:val="22"/>
                <w:lang w:val="en-GB"/>
              </w:rPr>
            </w:pPr>
            <w:r w:rsidRPr="00E35EBD">
              <w:rPr>
                <w:sz w:val="22"/>
                <w:szCs w:val="22"/>
                <w:lang w:val="en-GB"/>
              </w:rPr>
              <w:t>The aim of</w:t>
            </w:r>
            <w:r w:rsidRPr="00E35EBD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GB"/>
              </w:rPr>
              <w:t xml:space="preserve"> </w:t>
            </w:r>
            <w:r w:rsidRPr="00E35EBD">
              <w:rPr>
                <w:sz w:val="22"/>
                <w:szCs w:val="22"/>
                <w:lang w:val="en-GB"/>
              </w:rPr>
              <w:t>the course is to</w:t>
            </w:r>
            <w:r w:rsidRPr="00E35EBD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GB"/>
              </w:rPr>
              <w:t xml:space="preserve"> </w:t>
            </w:r>
            <w:r w:rsidRPr="00E35EBD">
              <w:rPr>
                <w:sz w:val="22"/>
                <w:szCs w:val="22"/>
                <w:lang w:val="en-GB"/>
              </w:rPr>
              <w:t>provide students with</w:t>
            </w:r>
            <w:r w:rsidRPr="00E35EBD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GB"/>
              </w:rPr>
              <w:t xml:space="preserve"> </w:t>
            </w:r>
            <w:r w:rsidRPr="00E35EBD">
              <w:rPr>
                <w:sz w:val="22"/>
                <w:szCs w:val="22"/>
                <w:lang w:val="en-GB"/>
              </w:rPr>
              <w:t>the general knowledge on</w:t>
            </w:r>
            <w:r w:rsidRPr="00E35EBD">
              <w:rPr>
                <w:sz w:val="22"/>
                <w:szCs w:val="22"/>
                <w:bdr w:val="single" w:sz="6" w:space="0" w:color="F5F5F5" w:frame="1"/>
                <w:shd w:val="clear" w:color="auto" w:fill="FFFFFF"/>
                <w:lang w:val="en-GB"/>
              </w:rPr>
              <w:t xml:space="preserve"> advanced materials and their properties for reinforcing and strengthening concrete structures.</w:t>
            </w:r>
          </w:p>
        </w:tc>
      </w:tr>
      <w:tr w:rsidR="00C32F9B" w:rsidRPr="00E35E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E35EBD" w:rsidRDefault="00C32F9B" w:rsidP="00603C9B">
            <w:pPr>
              <w:spacing w:before="120" w:after="120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E35EBD" w:rsidRDefault="002551E6" w:rsidP="001B7C07">
            <w:pPr>
              <w:spacing w:before="120"/>
              <w:jc w:val="both"/>
              <w:rPr>
                <w:sz w:val="22"/>
                <w:szCs w:val="22"/>
                <w:lang w:val="en-US"/>
              </w:rPr>
            </w:pPr>
            <w:r w:rsidRPr="00E35EBD">
              <w:rPr>
                <w:sz w:val="22"/>
                <w:szCs w:val="22"/>
              </w:rPr>
              <w:t xml:space="preserve">no </w:t>
            </w:r>
            <w:proofErr w:type="spellStart"/>
            <w:r w:rsidRPr="00E35EBD">
              <w:rPr>
                <w:sz w:val="22"/>
                <w:szCs w:val="22"/>
              </w:rPr>
              <w:t>prerequirements</w:t>
            </w:r>
            <w:proofErr w:type="spellEnd"/>
          </w:p>
        </w:tc>
      </w:tr>
    </w:tbl>
    <w:p w:rsidR="00C32F9B" w:rsidRPr="00E35EBD" w:rsidRDefault="00C32F9B">
      <w:pPr>
        <w:rPr>
          <w:sz w:val="22"/>
          <w:szCs w:val="22"/>
          <w:lang w:val="en-GB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  <w:gridCol w:w="23"/>
      </w:tblGrid>
      <w:tr w:rsidR="00C32F9B" w:rsidRPr="00E35EBD" w:rsidTr="0000036D">
        <w:trPr>
          <w:gridAfter w:val="1"/>
          <w:wAfter w:w="23" w:type="dxa"/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E35EBD" w:rsidRDefault="00C32F9B" w:rsidP="00BC3779">
            <w:pPr>
              <w:jc w:val="center"/>
              <w:rPr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 xml:space="preserve">EFEKTY </w:t>
            </w:r>
            <w:r w:rsidR="00BC3779" w:rsidRPr="00E35EBD">
              <w:rPr>
                <w:b/>
                <w:sz w:val="22"/>
                <w:szCs w:val="22"/>
              </w:rPr>
              <w:t>UCZENIA SIĘ</w:t>
            </w:r>
          </w:p>
        </w:tc>
      </w:tr>
      <w:tr w:rsidR="00C32F9B" w:rsidRPr="00E35EBD" w:rsidTr="0000036D">
        <w:trPr>
          <w:gridAfter w:val="1"/>
          <w:wAfter w:w="23" w:type="dxa"/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E35EBD" w:rsidRDefault="00C32F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Nr</w:t>
            </w:r>
            <w:r w:rsidR="00590C17" w:rsidRPr="00E35EBD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E35EBD" w:rsidRDefault="00C32F9B" w:rsidP="00BC3779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Opis efektu </w:t>
            </w:r>
            <w:r w:rsidR="00BC3779" w:rsidRPr="00E35EBD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Pr="00E35EBD" w:rsidRDefault="00590C17" w:rsidP="00590C17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Kod </w:t>
            </w:r>
            <w:r w:rsidR="00E37580" w:rsidRPr="00E35EBD">
              <w:rPr>
                <w:sz w:val="22"/>
                <w:szCs w:val="22"/>
              </w:rPr>
              <w:t>kierunkow</w:t>
            </w:r>
            <w:r w:rsidRPr="00E35EBD">
              <w:rPr>
                <w:sz w:val="22"/>
                <w:szCs w:val="22"/>
              </w:rPr>
              <w:t>ego</w:t>
            </w:r>
            <w:r w:rsidR="00E37580" w:rsidRPr="00E35EBD">
              <w:rPr>
                <w:sz w:val="22"/>
                <w:szCs w:val="22"/>
              </w:rPr>
              <w:t xml:space="preserve"> </w:t>
            </w:r>
            <w:r w:rsidR="00C32F9B" w:rsidRPr="00E35EBD">
              <w:rPr>
                <w:sz w:val="22"/>
                <w:szCs w:val="22"/>
              </w:rPr>
              <w:t>efekt</w:t>
            </w:r>
            <w:r w:rsidRPr="00E35EBD">
              <w:rPr>
                <w:sz w:val="22"/>
                <w:szCs w:val="22"/>
              </w:rPr>
              <w:t>u</w:t>
            </w:r>
            <w:r w:rsidR="00C32F9B" w:rsidRPr="00E35EBD">
              <w:rPr>
                <w:sz w:val="22"/>
                <w:szCs w:val="22"/>
              </w:rPr>
              <w:t xml:space="preserve"> </w:t>
            </w:r>
          </w:p>
          <w:p w:rsidR="00C32F9B" w:rsidRPr="00E35EBD" w:rsidRDefault="00E37580" w:rsidP="00590C17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uczenia się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Ma wiedzę z zakresu budowy, technologii wytwarzania oraz właściwości mechanicznych nowoczesnych materiałów polimerowych do zbrojenia i wzmacniania konstrukcji betonowych.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_W10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sz w:val="22"/>
                <w:szCs w:val="22"/>
              </w:rPr>
            </w:pPr>
            <w:r w:rsidRPr="00E35EBD">
              <w:rPr>
                <w:color w:val="000000"/>
                <w:sz w:val="22"/>
                <w:szCs w:val="22"/>
              </w:rPr>
              <w:t xml:space="preserve">Ma ogólną wiedzę dotyczącą </w:t>
            </w:r>
            <w:r w:rsidRPr="00E35EBD">
              <w:rPr>
                <w:sz w:val="22"/>
                <w:szCs w:val="22"/>
              </w:rPr>
              <w:t xml:space="preserve">zastosowania </w:t>
            </w:r>
            <w:r w:rsidRPr="00E35EBD">
              <w:rPr>
                <w:color w:val="FF0000"/>
                <w:sz w:val="22"/>
                <w:szCs w:val="22"/>
              </w:rPr>
              <w:t xml:space="preserve"> </w:t>
            </w:r>
            <w:r w:rsidRPr="00E35EBD">
              <w:rPr>
                <w:color w:val="000000"/>
                <w:sz w:val="22"/>
                <w:szCs w:val="22"/>
              </w:rPr>
              <w:t>materiałów  FRP jako zbrojenia w konstrukcjach betonowych oraz podstawowych technologii wzmacniania konstrukcji betonowych za pomocą materiałów FRP (</w:t>
            </w:r>
            <w:proofErr w:type="spellStart"/>
            <w:r w:rsidRPr="00E35EBD">
              <w:rPr>
                <w:color w:val="000000"/>
                <w:sz w:val="22"/>
                <w:szCs w:val="22"/>
              </w:rPr>
              <w:t>fiber</w:t>
            </w:r>
            <w:proofErr w:type="spellEnd"/>
            <w:r w:rsidRPr="00E35EB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35EBD">
              <w:rPr>
                <w:color w:val="000000"/>
                <w:sz w:val="22"/>
                <w:szCs w:val="22"/>
              </w:rPr>
              <w:t>reinforced</w:t>
            </w:r>
            <w:proofErr w:type="spellEnd"/>
            <w:r w:rsidRPr="00E35EBD">
              <w:rPr>
                <w:color w:val="000000"/>
                <w:sz w:val="22"/>
                <w:szCs w:val="22"/>
              </w:rPr>
              <w:t xml:space="preserve"> polimer) budowlanych.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_W10</w:t>
            </w:r>
          </w:p>
          <w:p w:rsidR="007A7F1F" w:rsidRPr="00E35EBD" w:rsidRDefault="007A7F1F" w:rsidP="007A7F1F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color w:val="FF0000"/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Zna ograniczenia w zakresie wykonywania i eksploatacji konstrukcji betonowych ze zbrojeniem FRP.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_W07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sz w:val="22"/>
                <w:szCs w:val="22"/>
              </w:rPr>
            </w:pPr>
            <w:r w:rsidRPr="00E35EBD">
              <w:rPr>
                <w:color w:val="000000"/>
                <w:sz w:val="22"/>
                <w:szCs w:val="22"/>
              </w:rPr>
              <w:t xml:space="preserve">Zna problemy związane z projektowaniem konstrukcji betonowych ze zbrojeniem w postaci FRP. Zna </w:t>
            </w:r>
            <w:r w:rsidRPr="00E35EBD">
              <w:rPr>
                <w:sz w:val="22"/>
                <w:szCs w:val="22"/>
              </w:rPr>
              <w:t>aktualne</w:t>
            </w:r>
            <w:r w:rsidRPr="00E35EBD">
              <w:rPr>
                <w:color w:val="000000"/>
                <w:sz w:val="22"/>
                <w:szCs w:val="22"/>
              </w:rPr>
              <w:t xml:space="preserve"> propozycje projektowania i analizy wybranych konstrukcji betonowych ze zbrojeniem FRP.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_W07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sz w:val="22"/>
                <w:szCs w:val="22"/>
              </w:rPr>
            </w:pPr>
            <w:r w:rsidRPr="00E35EBD">
              <w:rPr>
                <w:color w:val="000000"/>
                <w:sz w:val="22"/>
                <w:szCs w:val="22"/>
              </w:rPr>
              <w:t xml:space="preserve">Potrafi dobrać i zastosować odpowiedni materiał FRP do zbrojenia określonego typu konstrukcji betonowej. Potrafi dobrać materiał i technologię wykonania do wzmacniania  </w:t>
            </w:r>
            <w:proofErr w:type="spellStart"/>
            <w:r w:rsidRPr="00E35EBD">
              <w:rPr>
                <w:color w:val="000000"/>
                <w:sz w:val="22"/>
                <w:szCs w:val="22"/>
              </w:rPr>
              <w:t>wzmacniania</w:t>
            </w:r>
            <w:proofErr w:type="spellEnd"/>
            <w:r w:rsidRPr="00E35EBD">
              <w:rPr>
                <w:color w:val="000000"/>
                <w:sz w:val="22"/>
                <w:szCs w:val="22"/>
              </w:rPr>
              <w:t xml:space="preserve"> konstrukcji betonowych.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_U15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sz w:val="22"/>
                <w:szCs w:val="22"/>
              </w:rPr>
            </w:pPr>
            <w:r w:rsidRPr="00E35EBD">
              <w:rPr>
                <w:color w:val="000000"/>
                <w:sz w:val="22"/>
                <w:szCs w:val="22"/>
              </w:rPr>
              <w:t>Potrafi korzystać z podstawowych instrukcji,  norm, rozporządzeń oraz wytycznych projektowania, wykonywania i eksploatacji obiektów budowlanych i ich elementów. Potrafi przeprojektowaniu uwzględnić zakładaną trwałość konstrukcji i zagrożenie pożarowe.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_U07</w:t>
            </w:r>
          </w:p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_U17</w:t>
            </w:r>
          </w:p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_U18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sz w:val="22"/>
                <w:szCs w:val="22"/>
              </w:rPr>
            </w:pPr>
            <w:r w:rsidRPr="00E35EBD">
              <w:rPr>
                <w:color w:val="000000"/>
                <w:sz w:val="22"/>
                <w:szCs w:val="22"/>
              </w:rPr>
              <w:t>Potrafi porozumiewać się w języku obcym, łącznie ze znajomością podstawowych zwrotów technicznych w zakresie budownictwa.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_U14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7A7F1F">
            <w:pPr>
              <w:rPr>
                <w:sz w:val="22"/>
                <w:szCs w:val="22"/>
              </w:rPr>
            </w:pPr>
            <w:r w:rsidRPr="00E35EBD">
              <w:rPr>
                <w:color w:val="000000"/>
                <w:sz w:val="22"/>
                <w:szCs w:val="22"/>
              </w:rPr>
              <w:t>Potrafi identyfikować niedobory kompetencji u siebie i innych oraz zaplanować proces ich uzupełnienia.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_U24</w:t>
            </w:r>
          </w:p>
          <w:p w:rsidR="007A7F1F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_K01</w:t>
            </w:r>
          </w:p>
        </w:tc>
      </w:tr>
      <w:tr w:rsidR="007A7F1F" w:rsidRPr="00E35EBD" w:rsidTr="00C4377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7F1F" w:rsidRPr="00E35EBD" w:rsidRDefault="007A7F1F" w:rsidP="007A7F1F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7F1F" w:rsidRPr="00E35EBD" w:rsidRDefault="007A7F1F" w:rsidP="00B14849">
            <w:pPr>
              <w:rPr>
                <w:sz w:val="22"/>
                <w:szCs w:val="22"/>
              </w:rPr>
            </w:pPr>
            <w:r w:rsidRPr="00E35EBD">
              <w:rPr>
                <w:color w:val="000000"/>
                <w:sz w:val="22"/>
                <w:szCs w:val="22"/>
              </w:rPr>
              <w:t>Potrafi formułować</w:t>
            </w:r>
            <w:r w:rsidR="00916D9E">
              <w:rPr>
                <w:color w:val="000000"/>
                <w:sz w:val="22"/>
                <w:szCs w:val="22"/>
              </w:rPr>
              <w:t xml:space="preserve"> i przekazywać, w języku angielskim, </w:t>
            </w:r>
            <w:r w:rsidRPr="00E35EBD">
              <w:rPr>
                <w:color w:val="000000"/>
                <w:sz w:val="22"/>
                <w:szCs w:val="22"/>
              </w:rPr>
              <w:t xml:space="preserve"> informacj</w:t>
            </w:r>
            <w:r w:rsidR="00916D9E">
              <w:rPr>
                <w:color w:val="000000"/>
                <w:sz w:val="22"/>
                <w:szCs w:val="22"/>
              </w:rPr>
              <w:t>e oraz opinie</w:t>
            </w:r>
            <w:r w:rsidRPr="00E35EBD">
              <w:rPr>
                <w:color w:val="000000"/>
                <w:sz w:val="22"/>
                <w:szCs w:val="22"/>
              </w:rPr>
              <w:t xml:space="preserve"> dotyczących </w:t>
            </w:r>
            <w:r w:rsidR="009C3B7C" w:rsidRPr="009C3B7C">
              <w:rPr>
                <w:sz w:val="22"/>
                <w:szCs w:val="22"/>
              </w:rPr>
              <w:t>możliwości stosowania nowoczesnych materiałów polimerowych do zbrojenia i wzmacniania konstrukcji betonowych</w:t>
            </w:r>
            <w:r w:rsidRPr="00E35EB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1F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7A7F1F" w:rsidRPr="00E35EBD">
              <w:rPr>
                <w:sz w:val="22"/>
                <w:szCs w:val="22"/>
              </w:rPr>
              <w:t>_U</w:t>
            </w:r>
            <w:r w:rsidR="00916D9E">
              <w:rPr>
                <w:sz w:val="22"/>
                <w:szCs w:val="22"/>
              </w:rPr>
              <w:t>14</w:t>
            </w:r>
          </w:p>
          <w:p w:rsidR="00916D9E" w:rsidRPr="00E35EBD" w:rsidRDefault="00F153AE" w:rsidP="007A7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916D9E" w:rsidRPr="00E35EBD">
              <w:rPr>
                <w:sz w:val="22"/>
                <w:szCs w:val="22"/>
              </w:rPr>
              <w:t>_U26</w:t>
            </w:r>
          </w:p>
        </w:tc>
      </w:tr>
    </w:tbl>
    <w:p w:rsidR="00C32F9B" w:rsidRPr="00E35EB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E35EBD" w:rsidTr="00512194">
        <w:tc>
          <w:tcPr>
            <w:tcW w:w="10008" w:type="dxa"/>
            <w:vAlign w:val="center"/>
          </w:tcPr>
          <w:p w:rsidR="00C32F9B" w:rsidRPr="00E35EBD" w:rsidRDefault="00C32F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TREŚCI PROGRAMOWE</w:t>
            </w:r>
          </w:p>
        </w:tc>
      </w:tr>
      <w:tr w:rsidR="00C32F9B" w:rsidRPr="00E35EBD" w:rsidTr="00512194">
        <w:tc>
          <w:tcPr>
            <w:tcW w:w="10008" w:type="dxa"/>
            <w:shd w:val="pct15" w:color="auto" w:fill="FFFFFF"/>
          </w:tcPr>
          <w:p w:rsidR="00C32F9B" w:rsidRPr="00E35EBD" w:rsidRDefault="00C32F9B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Wykład</w:t>
            </w:r>
          </w:p>
        </w:tc>
      </w:tr>
      <w:tr w:rsidR="00C32F9B" w:rsidRPr="00703E76" w:rsidTr="00512194">
        <w:tc>
          <w:tcPr>
            <w:tcW w:w="10008" w:type="dxa"/>
          </w:tcPr>
          <w:p w:rsidR="007A7F1F" w:rsidRPr="00E35EBD" w:rsidRDefault="00E05629" w:rsidP="007A7F1F">
            <w:pPr>
              <w:jc w:val="both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 </w:t>
            </w:r>
            <w:r w:rsidR="007A7F1F" w:rsidRPr="00E35EBD">
              <w:rPr>
                <w:sz w:val="22"/>
                <w:szCs w:val="22"/>
              </w:rPr>
              <w:t xml:space="preserve">Budowa materiałów FRP, włókna, żywica. Rodzaje i właściwości włókien. Rodzaje, właściwości i klasyfikacja wyrobów polimerowych zbrojonych włóknami (FRP); wyroby polimerowe zbrojone włóknem węglowym (CFRP), szklanym (GFRP), ar amidowym (AFRP) oraz bazaltowym (BFRP). Porównanie podstawowych właściwości zbrojenia polimerowego. Właściwości mechaniczne prętów polimerowych zbrojonych włóknami. Zalety i wady prętów polimerowych zbrojonych włóknami. Zbrojenie polimerowe konstrukcji z betonu w aspekcie projektowania ze względu na </w:t>
            </w:r>
            <w:proofErr w:type="spellStart"/>
            <w:r w:rsidR="007A7F1F" w:rsidRPr="00E35EBD">
              <w:rPr>
                <w:sz w:val="22"/>
                <w:szCs w:val="22"/>
              </w:rPr>
              <w:t>użytkowalność</w:t>
            </w:r>
            <w:proofErr w:type="spellEnd"/>
            <w:r w:rsidR="007A7F1F" w:rsidRPr="00E35EBD">
              <w:rPr>
                <w:sz w:val="22"/>
                <w:szCs w:val="22"/>
              </w:rPr>
              <w:t>, nośność i trwałość. Zastosowanie wyrobów polimerowych zbrojonych włóknami do zbrojenia konstrukcji z betonu. Normowe metody projektowania konstrukcji betonowych ze zbrojeniem polimerowym. Materiały FRP do wzmacniania konstrukcji betonowych. Metody wzmacniania konstrukcji betonowych zewnętrznymi wyrobami FRP.</w:t>
            </w:r>
          </w:p>
          <w:p w:rsidR="00C32F9B" w:rsidRPr="00E35EBD" w:rsidRDefault="007A7F1F" w:rsidP="007A7F1F">
            <w:pPr>
              <w:jc w:val="both"/>
              <w:rPr>
                <w:sz w:val="22"/>
                <w:szCs w:val="22"/>
                <w:lang w:val="en-US"/>
              </w:rPr>
            </w:pPr>
            <w:r w:rsidRPr="00E35EBD">
              <w:rPr>
                <w:sz w:val="22"/>
                <w:szCs w:val="22"/>
              </w:rPr>
              <w:t xml:space="preserve">FRP </w:t>
            </w:r>
            <w:proofErr w:type="spellStart"/>
            <w:r w:rsidRPr="00E35EBD">
              <w:rPr>
                <w:sz w:val="22"/>
                <w:szCs w:val="22"/>
              </w:rPr>
              <w:t>Constituents</w:t>
            </w:r>
            <w:proofErr w:type="spellEnd"/>
            <w:r w:rsidRPr="00E35EBD">
              <w:rPr>
                <w:sz w:val="22"/>
                <w:szCs w:val="22"/>
              </w:rPr>
              <w:t xml:space="preserve">, </w:t>
            </w:r>
            <w:proofErr w:type="spellStart"/>
            <w:r w:rsidRPr="00E35EBD">
              <w:rPr>
                <w:sz w:val="22"/>
                <w:szCs w:val="22"/>
              </w:rPr>
              <w:t>fibers</w:t>
            </w:r>
            <w:proofErr w:type="spellEnd"/>
            <w:r w:rsidRPr="00E35EBD">
              <w:rPr>
                <w:sz w:val="22"/>
                <w:szCs w:val="22"/>
              </w:rPr>
              <w:t xml:space="preserve">, </w:t>
            </w:r>
            <w:proofErr w:type="spellStart"/>
            <w:r w:rsidRPr="00E35EBD">
              <w:rPr>
                <w:sz w:val="22"/>
                <w:szCs w:val="22"/>
              </w:rPr>
              <w:t>resns</w:t>
            </w:r>
            <w:proofErr w:type="spellEnd"/>
            <w:r w:rsidRPr="00E35EBD">
              <w:rPr>
                <w:sz w:val="22"/>
                <w:szCs w:val="22"/>
              </w:rPr>
              <w:t xml:space="preserve">. </w:t>
            </w:r>
            <w:r w:rsidRPr="00E35EBD">
              <w:rPr>
                <w:sz w:val="22"/>
                <w:szCs w:val="22"/>
                <w:lang w:val="en-US"/>
              </w:rPr>
              <w:t xml:space="preserve">Types and properties of fibers. </w:t>
            </w:r>
            <w:r w:rsidRPr="00E35EBD">
              <w:rPr>
                <w:sz w:val="22"/>
                <w:szCs w:val="22"/>
                <w:lang w:val="en-GB"/>
              </w:rPr>
              <w:t xml:space="preserve">Types, characteristics and classification of FRP reinforcing products, </w:t>
            </w:r>
            <w:proofErr w:type="spellStart"/>
            <w:r w:rsidRPr="00E35EBD">
              <w:rPr>
                <w:sz w:val="22"/>
                <w:szCs w:val="22"/>
                <w:lang w:val="en-GB"/>
              </w:rPr>
              <w:t>Carbo</w:t>
            </w:r>
            <w:proofErr w:type="spellEnd"/>
            <w:r w:rsidRPr="00E35EBD">
              <w:rPr>
                <w:sz w:val="22"/>
                <w:szCs w:val="22"/>
                <w:lang w:val="en-US"/>
              </w:rPr>
              <w:t xml:space="preserve">n Fiber Reinforced Polymers (CFRP), Glass Fiber Reinforced Polymers (GFRP), </w:t>
            </w:r>
            <w:proofErr w:type="spellStart"/>
            <w:r w:rsidRPr="00E35EBD">
              <w:rPr>
                <w:sz w:val="22"/>
                <w:szCs w:val="22"/>
                <w:lang w:val="en-US"/>
              </w:rPr>
              <w:t>Aramid</w:t>
            </w:r>
            <w:proofErr w:type="spellEnd"/>
            <w:r w:rsidRPr="00E35EBD">
              <w:rPr>
                <w:sz w:val="22"/>
                <w:szCs w:val="22"/>
                <w:lang w:val="en-US"/>
              </w:rPr>
              <w:t xml:space="preserve"> Fiber Reinforced Polymers (AFRP), Basalt Fiber Reinforced Polymers (BFRP). Mechanical properties of FRP reinforcement. Advantages and disadvantages of FRP reinforcement. Design consideration for Concrete Structures reinforced with FRP; design for serviceability, strength and durability. Applications of FRP reinforcement to Civil Engineering </w:t>
            </w:r>
            <w:proofErr w:type="spellStart"/>
            <w:r w:rsidRPr="00E35EBD">
              <w:rPr>
                <w:sz w:val="22"/>
                <w:szCs w:val="22"/>
                <w:lang w:val="en-US"/>
              </w:rPr>
              <w:t>Structcres</w:t>
            </w:r>
            <w:proofErr w:type="spellEnd"/>
            <w:r w:rsidRPr="00E35EBD">
              <w:rPr>
                <w:sz w:val="22"/>
                <w:szCs w:val="22"/>
                <w:lang w:val="en-US"/>
              </w:rPr>
              <w:t xml:space="preserve">. Standard methods of designing concrete structures with internal </w:t>
            </w:r>
            <w:proofErr w:type="spellStart"/>
            <w:r w:rsidRPr="00E35EBD">
              <w:rPr>
                <w:sz w:val="22"/>
                <w:szCs w:val="22"/>
                <w:lang w:val="en-US"/>
              </w:rPr>
              <w:t>sFRP</w:t>
            </w:r>
            <w:proofErr w:type="spellEnd"/>
            <w:r w:rsidRPr="00E35EBD">
              <w:rPr>
                <w:sz w:val="22"/>
                <w:szCs w:val="22"/>
                <w:lang w:val="en-US"/>
              </w:rPr>
              <w:t xml:space="preserve">. Types of FRP products for strengthening concrete structures. Methods of strengthening concrete members using external Fiber Reinforced Polymers. </w:t>
            </w:r>
          </w:p>
        </w:tc>
      </w:tr>
      <w:tr w:rsidR="00FE12EA" w:rsidRPr="00E35EBD" w:rsidTr="00512194">
        <w:tc>
          <w:tcPr>
            <w:tcW w:w="10008" w:type="dxa"/>
            <w:shd w:val="clear" w:color="auto" w:fill="D9D9D9"/>
          </w:tcPr>
          <w:p w:rsidR="00FE12EA" w:rsidRPr="00E35EBD" w:rsidRDefault="008F43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Seminarium</w:t>
            </w:r>
          </w:p>
        </w:tc>
      </w:tr>
      <w:tr w:rsidR="00875BA8" w:rsidRPr="00E35EBD" w:rsidTr="00512194">
        <w:tc>
          <w:tcPr>
            <w:tcW w:w="10008" w:type="dxa"/>
          </w:tcPr>
          <w:p w:rsidR="00875BA8" w:rsidRPr="00E35EBD" w:rsidRDefault="007A7F1F" w:rsidP="00E35EBD">
            <w:pPr>
              <w:pStyle w:val="NormalnyWeb"/>
              <w:spacing w:after="0"/>
              <w:jc w:val="both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Prezentacja w j. angielskim opracowania dotyczącego aplikacji nowoczesnych materiałów FRP w różnych rodzajach konstrukcji inżynierskich.</w:t>
            </w:r>
          </w:p>
        </w:tc>
      </w:tr>
    </w:tbl>
    <w:p w:rsidR="00C32F9B" w:rsidRPr="00E35EB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E35EBD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E35EBD" w:rsidRDefault="00C32F9B" w:rsidP="00DD31B5">
            <w:pPr>
              <w:spacing w:before="120" w:after="120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Literatura </w:t>
            </w:r>
            <w:r w:rsidR="0012462B" w:rsidRPr="00E35EBD">
              <w:rPr>
                <w:sz w:val="22"/>
                <w:szCs w:val="22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437E" w:rsidRPr="00017D04" w:rsidRDefault="008F437E" w:rsidP="008F437E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  <w:lang w:val="en-US"/>
              </w:rPr>
            </w:pPr>
            <w:r w:rsidRPr="00017D04">
              <w:rPr>
                <w:sz w:val="24"/>
                <w:szCs w:val="24"/>
                <w:lang w:val="en-US"/>
              </w:rPr>
              <w:t xml:space="preserve">Reinforcing Concrete Structures with </w:t>
            </w:r>
            <w:proofErr w:type="spellStart"/>
            <w:r w:rsidRPr="00017D04">
              <w:rPr>
                <w:sz w:val="24"/>
                <w:szCs w:val="24"/>
                <w:lang w:val="en-US"/>
              </w:rPr>
              <w:t>Fibre</w:t>
            </w:r>
            <w:proofErr w:type="spellEnd"/>
            <w:r w:rsidRPr="00017D04">
              <w:rPr>
                <w:sz w:val="24"/>
                <w:szCs w:val="24"/>
                <w:lang w:val="en-US"/>
              </w:rPr>
              <w:t xml:space="preserve"> Reinforced Polymers. Design Manual No. 3. ISIS CANADA RESEARCH NETWORK, September 2007</w:t>
            </w:r>
          </w:p>
          <w:p w:rsidR="008F437E" w:rsidRDefault="008F437E" w:rsidP="008F437E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  <w:lang w:val="en-US"/>
              </w:rPr>
            </w:pPr>
            <w:r w:rsidRPr="00017D04">
              <w:rPr>
                <w:sz w:val="24"/>
                <w:szCs w:val="24"/>
                <w:lang w:val="en-US"/>
              </w:rPr>
              <w:t>Design procedures for the use of Composites in Strengthening of Reinforced Concrete Structures. Springer, September 2015</w:t>
            </w:r>
          </w:p>
          <w:p w:rsidR="00C32F9B" w:rsidRPr="008F437E" w:rsidRDefault="008F437E" w:rsidP="008F437E">
            <w:pPr>
              <w:numPr>
                <w:ilvl w:val="0"/>
                <w:numId w:val="25"/>
              </w:numPr>
              <w:jc w:val="both"/>
              <w:rPr>
                <w:sz w:val="24"/>
                <w:szCs w:val="24"/>
                <w:lang w:val="en-US"/>
              </w:rPr>
            </w:pPr>
            <w:r w:rsidRPr="008F437E">
              <w:rPr>
                <w:sz w:val="24"/>
                <w:szCs w:val="24"/>
                <w:lang w:val="en-US"/>
              </w:rPr>
              <w:t>Guide for the design and construction of Concrete Structures reinforced with Fiber – Reinforced Polymer bars. CNR-DT 203/2006, Rome June 2007</w:t>
            </w:r>
          </w:p>
        </w:tc>
      </w:tr>
      <w:tr w:rsidR="00C32F9B" w:rsidRPr="008F437E" w:rsidTr="00DD31B5">
        <w:tc>
          <w:tcPr>
            <w:tcW w:w="2660" w:type="dxa"/>
          </w:tcPr>
          <w:p w:rsidR="00C32F9B" w:rsidRPr="00E35EBD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Literatura </w:t>
            </w:r>
            <w:r w:rsidR="0012462B" w:rsidRPr="00E35EBD">
              <w:rPr>
                <w:sz w:val="22"/>
                <w:szCs w:val="22"/>
              </w:rPr>
              <w:t xml:space="preserve">uzupełniająca </w:t>
            </w:r>
          </w:p>
        </w:tc>
        <w:tc>
          <w:tcPr>
            <w:tcW w:w="7348" w:type="dxa"/>
          </w:tcPr>
          <w:p w:rsidR="00C32F9B" w:rsidRPr="008F437E" w:rsidRDefault="008F437E" w:rsidP="008F437E">
            <w:pPr>
              <w:rPr>
                <w:sz w:val="22"/>
                <w:szCs w:val="22"/>
              </w:rPr>
            </w:pPr>
            <w:r w:rsidRPr="00017D04">
              <w:rPr>
                <w:sz w:val="24"/>
                <w:szCs w:val="24"/>
              </w:rPr>
              <w:t>Artykuły w czasopismach naukowo - technicznych</w:t>
            </w:r>
          </w:p>
        </w:tc>
      </w:tr>
      <w:tr w:rsidR="00BC3779" w:rsidRPr="00E35EBD" w:rsidTr="00DD31B5">
        <w:tc>
          <w:tcPr>
            <w:tcW w:w="2660" w:type="dxa"/>
          </w:tcPr>
          <w:p w:rsidR="00BC3779" w:rsidRPr="00E35EBD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8F437E" w:rsidRPr="00017D04" w:rsidRDefault="008F437E" w:rsidP="008F437E">
            <w:pPr>
              <w:rPr>
                <w:sz w:val="24"/>
                <w:szCs w:val="24"/>
              </w:rPr>
            </w:pPr>
            <w:r w:rsidRPr="00017D04">
              <w:rPr>
                <w:sz w:val="24"/>
                <w:szCs w:val="24"/>
              </w:rPr>
              <w:t>Wykład z prezentacją multimedialną,</w:t>
            </w:r>
          </w:p>
          <w:p w:rsidR="00BC3779" w:rsidRPr="00E35EBD" w:rsidRDefault="008F437E" w:rsidP="008F437E">
            <w:pPr>
              <w:rPr>
                <w:sz w:val="22"/>
                <w:szCs w:val="22"/>
              </w:rPr>
            </w:pPr>
            <w:r w:rsidRPr="00017D04">
              <w:rPr>
                <w:sz w:val="24"/>
                <w:szCs w:val="24"/>
              </w:rPr>
              <w:t>Zajęcia seminaryjne</w:t>
            </w:r>
          </w:p>
        </w:tc>
      </w:tr>
    </w:tbl>
    <w:p w:rsidR="00C32F9B" w:rsidRPr="00E35EB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RPr="00E35EBD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Pr="00E35EBD" w:rsidRDefault="00BC3779" w:rsidP="00BC3779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Pr="00E35EBD" w:rsidRDefault="00590C17" w:rsidP="00590C17">
            <w:pPr>
              <w:jc w:val="center"/>
              <w:rPr>
                <w:sz w:val="22"/>
                <w:szCs w:val="22"/>
              </w:rPr>
            </w:pPr>
          </w:p>
          <w:p w:rsidR="0074288E" w:rsidRPr="00E35EBD" w:rsidRDefault="0074288E" w:rsidP="00590C17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Nr efektu </w:t>
            </w:r>
            <w:r w:rsidR="00BC3779" w:rsidRPr="00E35EBD">
              <w:rPr>
                <w:sz w:val="22"/>
                <w:szCs w:val="22"/>
              </w:rPr>
              <w:t>uczenia się/grupy efektów</w:t>
            </w:r>
            <w:r w:rsidRPr="00E35EBD">
              <w:rPr>
                <w:sz w:val="22"/>
                <w:szCs w:val="22"/>
              </w:rPr>
              <w:br/>
            </w:r>
          </w:p>
        </w:tc>
      </w:tr>
      <w:tr w:rsidR="00E35EBD" w:rsidRPr="00E35EBD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kolokwium zaliczeniowe z zakresu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01, 02, 03, 04, 05, 06</w:t>
            </w:r>
          </w:p>
        </w:tc>
      </w:tr>
      <w:tr w:rsidR="00E35EBD" w:rsidRPr="00E35EBD" w:rsidTr="00C75542">
        <w:tc>
          <w:tcPr>
            <w:tcW w:w="8208" w:type="dxa"/>
            <w:gridSpan w:val="2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Ocena przygotowanej w j. angielskim prezentacji nt. zbrojenia i wzmacniania konstrukcji betonowych przy użyciu nowoczesnych materiałów FRP</w:t>
            </w:r>
          </w:p>
        </w:tc>
        <w:tc>
          <w:tcPr>
            <w:tcW w:w="1800" w:type="dxa"/>
            <w:vAlign w:val="center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07, 08, 09</w:t>
            </w:r>
          </w:p>
        </w:tc>
      </w:tr>
      <w:tr w:rsidR="00BC3779" w:rsidRPr="00E35EBD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Pr="00E35EBD" w:rsidRDefault="00603C9B" w:rsidP="00603C9B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lastRenderedPageBreak/>
              <w:t xml:space="preserve">Formy i warunki </w:t>
            </w:r>
            <w:r w:rsidR="00BC3779" w:rsidRPr="00E35EBD">
              <w:rPr>
                <w:sz w:val="22"/>
                <w:szCs w:val="22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F437E" w:rsidRPr="00017D04" w:rsidRDefault="008F437E" w:rsidP="008F437E">
            <w:pPr>
              <w:rPr>
                <w:bCs/>
                <w:sz w:val="24"/>
                <w:szCs w:val="24"/>
              </w:rPr>
            </w:pPr>
            <w:r w:rsidRPr="00017D04">
              <w:rPr>
                <w:bCs/>
                <w:sz w:val="24"/>
                <w:szCs w:val="24"/>
              </w:rPr>
              <w:t xml:space="preserve">Wykład – obowiązkowa obecność na wykładzie, </w:t>
            </w:r>
            <w:r w:rsidR="00F519CC">
              <w:rPr>
                <w:bCs/>
                <w:sz w:val="24"/>
                <w:szCs w:val="24"/>
              </w:rPr>
              <w:t>pozytywna ocena z</w:t>
            </w:r>
            <w:r w:rsidR="00DC4210">
              <w:rPr>
                <w:bCs/>
                <w:sz w:val="24"/>
                <w:szCs w:val="24"/>
              </w:rPr>
              <w:t> </w:t>
            </w:r>
            <w:r w:rsidRPr="00017D04">
              <w:rPr>
                <w:bCs/>
                <w:sz w:val="24"/>
                <w:szCs w:val="24"/>
              </w:rPr>
              <w:t>kolokwium sprawdzające</w:t>
            </w:r>
            <w:r w:rsidR="00F519CC">
              <w:rPr>
                <w:bCs/>
                <w:sz w:val="24"/>
                <w:szCs w:val="24"/>
              </w:rPr>
              <w:t>go</w:t>
            </w:r>
            <w:r w:rsidRPr="00017D04">
              <w:rPr>
                <w:bCs/>
                <w:sz w:val="24"/>
                <w:szCs w:val="24"/>
              </w:rPr>
              <w:t xml:space="preserve"> wiedzę z zakresu wykładów:</w:t>
            </w:r>
          </w:p>
          <w:p w:rsidR="00BC3779" w:rsidRDefault="008F437E" w:rsidP="00376FA3">
            <w:pPr>
              <w:rPr>
                <w:iCs/>
                <w:sz w:val="24"/>
                <w:szCs w:val="24"/>
              </w:rPr>
            </w:pPr>
            <w:r w:rsidRPr="00017D04">
              <w:rPr>
                <w:iCs/>
                <w:sz w:val="24"/>
                <w:szCs w:val="24"/>
              </w:rPr>
              <w:t xml:space="preserve">Seminarium: </w:t>
            </w:r>
            <w:r w:rsidR="00F519CC">
              <w:rPr>
                <w:iCs/>
                <w:sz w:val="24"/>
                <w:szCs w:val="24"/>
              </w:rPr>
              <w:t xml:space="preserve">pozytywna </w:t>
            </w:r>
            <w:r w:rsidRPr="00017D04">
              <w:rPr>
                <w:iCs/>
                <w:sz w:val="24"/>
                <w:szCs w:val="24"/>
              </w:rPr>
              <w:t>ocena prezentacji ustnej w j. angielskim</w:t>
            </w:r>
            <w:r w:rsidR="00F519CC">
              <w:rPr>
                <w:iCs/>
                <w:sz w:val="24"/>
                <w:szCs w:val="24"/>
              </w:rPr>
              <w:t>.</w:t>
            </w:r>
          </w:p>
          <w:p w:rsidR="00F519CC" w:rsidRPr="008F437E" w:rsidRDefault="00F519CC" w:rsidP="00DC4210">
            <w:pPr>
              <w:rPr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Ocena końcowa jest średnią arytmetyczną z ocen z kolokwium i</w:t>
            </w:r>
            <w:r w:rsidR="00DC4210">
              <w:rPr>
                <w:iCs/>
                <w:sz w:val="24"/>
                <w:szCs w:val="24"/>
              </w:rPr>
              <w:t> </w:t>
            </w:r>
            <w:r>
              <w:rPr>
                <w:iCs/>
                <w:sz w:val="24"/>
                <w:szCs w:val="24"/>
              </w:rPr>
              <w:t>seminarium</w:t>
            </w:r>
          </w:p>
        </w:tc>
      </w:tr>
    </w:tbl>
    <w:p w:rsidR="00C32F9B" w:rsidRPr="00E35EB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E35EBD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E35EBD" w:rsidRDefault="00C32F9B">
            <w:pPr>
              <w:jc w:val="center"/>
              <w:rPr>
                <w:b/>
                <w:sz w:val="22"/>
                <w:szCs w:val="22"/>
              </w:rPr>
            </w:pPr>
          </w:p>
          <w:p w:rsidR="00C32F9B" w:rsidRPr="00E35EBD" w:rsidRDefault="00C32F9B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NAKŁAD PRACY STUDENTA</w:t>
            </w:r>
          </w:p>
          <w:p w:rsidR="00C32F9B" w:rsidRPr="00E35EBD" w:rsidRDefault="00C32F9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875BA8" w:rsidRPr="00E35EBD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Pr="00E35EBD" w:rsidRDefault="00603C9B" w:rsidP="00603C9B">
            <w:pPr>
              <w:jc w:val="center"/>
              <w:rPr>
                <w:sz w:val="22"/>
                <w:szCs w:val="22"/>
              </w:rPr>
            </w:pPr>
          </w:p>
          <w:p w:rsidR="00875BA8" w:rsidRPr="00E35EBD" w:rsidRDefault="00875BA8" w:rsidP="00603C9B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E35EBD" w:rsidRDefault="00875BA8">
            <w:pPr>
              <w:jc w:val="center"/>
              <w:rPr>
                <w:color w:val="FF0000"/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Liczba godzin  </w:t>
            </w:r>
          </w:p>
        </w:tc>
      </w:tr>
      <w:tr w:rsidR="00875BA8" w:rsidRPr="00E35EBD" w:rsidTr="00603C9B">
        <w:trPr>
          <w:trHeight w:val="262"/>
        </w:trPr>
        <w:tc>
          <w:tcPr>
            <w:tcW w:w="5070" w:type="dxa"/>
            <w:vMerge/>
          </w:tcPr>
          <w:p w:rsidR="00875BA8" w:rsidRPr="00E35EBD" w:rsidRDefault="00875BA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75BA8" w:rsidRPr="00E35EBD" w:rsidRDefault="00BC3779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875BA8" w:rsidRPr="00E35EBD" w:rsidRDefault="00BC3779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 xml:space="preserve">W tym zajęcia powiązane </w:t>
            </w:r>
            <w:r w:rsidRPr="00E35EB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trike/>
                <w:sz w:val="22"/>
                <w:szCs w:val="22"/>
              </w:rPr>
            </w:pP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E35EBD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Samodzielne studiowanie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13</w:t>
            </w: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E35EBD">
            <w:pPr>
              <w:rPr>
                <w:sz w:val="22"/>
                <w:szCs w:val="22"/>
                <w:vertAlign w:val="superscript"/>
              </w:rPr>
            </w:pPr>
            <w:r w:rsidRPr="00E35EBD">
              <w:rPr>
                <w:sz w:val="22"/>
                <w:szCs w:val="22"/>
              </w:rPr>
              <w:t>Udział w ćwiczeniach projektowych</w:t>
            </w:r>
          </w:p>
        </w:tc>
        <w:tc>
          <w:tcPr>
            <w:tcW w:w="2126" w:type="dxa"/>
          </w:tcPr>
          <w:p w:rsidR="00E35EBD" w:rsidRPr="008F437E" w:rsidRDefault="00E35EBD" w:rsidP="00C75542">
            <w:pPr>
              <w:jc w:val="center"/>
              <w:rPr>
                <w:b/>
                <w:sz w:val="22"/>
                <w:szCs w:val="22"/>
              </w:rPr>
            </w:pPr>
            <w:r w:rsidRPr="008F437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15</w:t>
            </w: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Przygotowanie projektu / eseju / itp.</w:t>
            </w:r>
            <w:r w:rsidRPr="00E35EB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strike/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30</w:t>
            </w: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</w:p>
        </w:tc>
      </w:tr>
      <w:tr w:rsidR="00E35EBD" w:rsidRPr="00E35EBD" w:rsidTr="00C75542">
        <w:trPr>
          <w:trHeight w:val="262"/>
        </w:trPr>
        <w:tc>
          <w:tcPr>
            <w:tcW w:w="5070" w:type="dxa"/>
          </w:tcPr>
          <w:p w:rsidR="00E35EBD" w:rsidRPr="00E35EBD" w:rsidRDefault="00E35EBD" w:rsidP="00C75542">
            <w:pPr>
              <w:rPr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</w:tcPr>
          <w:p w:rsidR="00E35EBD" w:rsidRPr="00E35EBD" w:rsidRDefault="00E35EBD" w:rsidP="00C75542">
            <w:pPr>
              <w:jc w:val="center"/>
              <w:rPr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45</w:t>
            </w:r>
          </w:p>
        </w:tc>
      </w:tr>
      <w:tr w:rsidR="00E35EBD" w:rsidRPr="00E35EBD" w:rsidTr="00C75542">
        <w:trPr>
          <w:trHeight w:val="236"/>
        </w:trPr>
        <w:tc>
          <w:tcPr>
            <w:tcW w:w="5070" w:type="dxa"/>
            <w:shd w:val="clear" w:color="auto" w:fill="C0C0C0"/>
          </w:tcPr>
          <w:p w:rsidR="00E35EBD" w:rsidRPr="00E35EBD" w:rsidRDefault="00E35EBD" w:rsidP="00C75542">
            <w:pPr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35EBD" w:rsidRPr="00E35EBD" w:rsidRDefault="00E35EBD" w:rsidP="00C75542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3</w:t>
            </w:r>
          </w:p>
        </w:tc>
      </w:tr>
      <w:tr w:rsidR="00E35EBD" w:rsidRPr="00E35EBD" w:rsidTr="00DC4210">
        <w:trPr>
          <w:trHeight w:val="262"/>
        </w:trPr>
        <w:tc>
          <w:tcPr>
            <w:tcW w:w="5070" w:type="dxa"/>
            <w:shd w:val="clear" w:color="auto" w:fill="C0C0C0"/>
          </w:tcPr>
          <w:p w:rsidR="00E35EBD" w:rsidRPr="00E35EBD" w:rsidRDefault="00E35EBD" w:rsidP="00C75542">
            <w:pPr>
              <w:rPr>
                <w:sz w:val="22"/>
                <w:szCs w:val="22"/>
                <w:vertAlign w:val="superscript"/>
              </w:rPr>
            </w:pPr>
            <w:r w:rsidRPr="00E35EBD">
              <w:rPr>
                <w:sz w:val="22"/>
                <w:szCs w:val="22"/>
              </w:rPr>
              <w:t>Liczba p.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35EBD" w:rsidRPr="00E35EBD" w:rsidRDefault="00E35EBD" w:rsidP="00DC4210">
            <w:pPr>
              <w:jc w:val="center"/>
              <w:rPr>
                <w:b/>
                <w:sz w:val="22"/>
                <w:szCs w:val="22"/>
              </w:rPr>
            </w:pPr>
            <w:r w:rsidRPr="00E35EBD">
              <w:rPr>
                <w:b/>
                <w:sz w:val="22"/>
                <w:szCs w:val="22"/>
              </w:rPr>
              <w:t>1,8</w:t>
            </w:r>
          </w:p>
        </w:tc>
      </w:tr>
      <w:tr w:rsidR="00E35EBD" w:rsidRPr="00E35EBD" w:rsidTr="00DC4210">
        <w:trPr>
          <w:trHeight w:val="262"/>
        </w:trPr>
        <w:tc>
          <w:tcPr>
            <w:tcW w:w="5070" w:type="dxa"/>
            <w:shd w:val="clear" w:color="auto" w:fill="C0C0C0"/>
          </w:tcPr>
          <w:p w:rsidR="00E35EBD" w:rsidRPr="00E35EBD" w:rsidRDefault="00E35EBD" w:rsidP="00C75542">
            <w:pPr>
              <w:rPr>
                <w:b/>
                <w:sz w:val="22"/>
                <w:szCs w:val="22"/>
              </w:rPr>
            </w:pPr>
            <w:r w:rsidRPr="00E35EBD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35EBD" w:rsidRPr="00EA351C" w:rsidRDefault="00E35EBD" w:rsidP="00DC4210">
            <w:pPr>
              <w:jc w:val="center"/>
              <w:rPr>
                <w:b/>
                <w:sz w:val="22"/>
                <w:szCs w:val="22"/>
              </w:rPr>
            </w:pPr>
            <w:r w:rsidRPr="00EA351C">
              <w:rPr>
                <w:b/>
                <w:sz w:val="22"/>
                <w:szCs w:val="22"/>
              </w:rPr>
              <w:t>1,</w:t>
            </w:r>
            <w:r w:rsidR="00EA351C" w:rsidRPr="00EA351C">
              <w:rPr>
                <w:b/>
                <w:sz w:val="22"/>
                <w:szCs w:val="22"/>
              </w:rPr>
              <w:t>3</w:t>
            </w:r>
          </w:p>
        </w:tc>
      </w:tr>
    </w:tbl>
    <w:p w:rsidR="00FA3533" w:rsidRPr="00E35EBD" w:rsidRDefault="00FA3533" w:rsidP="008D4BE7">
      <w:pPr>
        <w:pStyle w:val="Default"/>
        <w:rPr>
          <w:rFonts w:ascii="Times New Roman" w:hAnsi="Times New Roman"/>
          <w:b/>
          <w:sz w:val="22"/>
          <w:szCs w:val="22"/>
        </w:rPr>
      </w:pPr>
    </w:p>
    <w:sectPr w:rsidR="00FA3533" w:rsidRPr="00E35EBD" w:rsidSect="00F730F1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23CE" w:rsidRDefault="00FC23CE">
      <w:r>
        <w:separator/>
      </w:r>
    </w:p>
  </w:endnote>
  <w:endnote w:type="continuationSeparator" w:id="0">
    <w:p w:rsidR="00FC23CE" w:rsidRDefault="00FC2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1F" w:rsidRDefault="00C340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A7F1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7F1F" w:rsidRDefault="007A7F1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1F" w:rsidRDefault="00703E76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C.18</w:t>
    </w:r>
    <w:r w:rsidR="00E35EBD">
      <w:rPr>
        <w:sz w:val="24"/>
        <w:szCs w:val="24"/>
      </w:rPr>
      <w:t>.7.1</w:t>
    </w:r>
    <w:r w:rsidR="007A7F1F">
      <w:rPr>
        <w:sz w:val="24"/>
        <w:szCs w:val="24"/>
      </w:rPr>
      <w:t xml:space="preserve"> - </w:t>
    </w:r>
    <w:r w:rsidR="00C34077">
      <w:rPr>
        <w:rStyle w:val="Numerstrony"/>
      </w:rPr>
      <w:fldChar w:fldCharType="begin"/>
    </w:r>
    <w:r w:rsidR="007A7F1F">
      <w:rPr>
        <w:rStyle w:val="Numerstrony"/>
      </w:rPr>
      <w:instrText xml:space="preserve">PAGE  </w:instrText>
    </w:r>
    <w:r w:rsidR="00C34077">
      <w:rPr>
        <w:rStyle w:val="Numerstrony"/>
      </w:rPr>
      <w:fldChar w:fldCharType="separate"/>
    </w:r>
    <w:r w:rsidR="005B4AA9">
      <w:rPr>
        <w:rStyle w:val="Numerstrony"/>
        <w:noProof/>
      </w:rPr>
      <w:t>1</w:t>
    </w:r>
    <w:r w:rsidR="00C34077">
      <w:rPr>
        <w:rStyle w:val="Numerstrony"/>
      </w:rPr>
      <w:fldChar w:fldCharType="end"/>
    </w:r>
  </w:p>
  <w:p w:rsidR="007A7F1F" w:rsidRDefault="007A7F1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23CE" w:rsidRDefault="00FC23CE">
      <w:r>
        <w:separator/>
      </w:r>
    </w:p>
  </w:footnote>
  <w:footnote w:type="continuationSeparator" w:id="0">
    <w:p w:rsidR="00FC23CE" w:rsidRDefault="00FC2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1F" w:rsidRDefault="007A7F1F" w:rsidP="005B55FC">
    <w:pPr>
      <w:pStyle w:val="Tytu"/>
      <w:ind w:right="707"/>
      <w:jc w:val="right"/>
      <w:rPr>
        <w:b w:val="0"/>
        <w:i/>
        <w:sz w:val="20"/>
      </w:rPr>
    </w:pPr>
  </w:p>
  <w:p w:rsidR="007A7F1F" w:rsidRPr="005B55FC" w:rsidRDefault="007A7F1F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27E0E61"/>
    <w:multiLevelType w:val="hybridMultilevel"/>
    <w:tmpl w:val="9342D6F8"/>
    <w:lvl w:ilvl="0" w:tplc="BD8C5A4E">
      <w:start w:val="1"/>
      <w:numFmt w:val="decimal"/>
      <w:lvlText w:val="%1."/>
      <w:lvlJc w:val="left"/>
      <w:pPr>
        <w:tabs>
          <w:tab w:val="num" w:pos="397"/>
        </w:tabs>
        <w:ind w:left="397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3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2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4"/>
  </w:num>
  <w:num w:numId="23">
    <w:abstractNumId w:val="23"/>
  </w:num>
  <w:num w:numId="24">
    <w:abstractNumId w:val="3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036D"/>
    <w:rsid w:val="00027D26"/>
    <w:rsid w:val="00066EE2"/>
    <w:rsid w:val="000835C7"/>
    <w:rsid w:val="000A3507"/>
    <w:rsid w:val="000B25BB"/>
    <w:rsid w:val="000D4057"/>
    <w:rsid w:val="000D7AD6"/>
    <w:rsid w:val="000E1725"/>
    <w:rsid w:val="00105507"/>
    <w:rsid w:val="0012462B"/>
    <w:rsid w:val="00162857"/>
    <w:rsid w:val="001909D4"/>
    <w:rsid w:val="001A784E"/>
    <w:rsid w:val="001B1FE8"/>
    <w:rsid w:val="001B7C07"/>
    <w:rsid w:val="001D49B2"/>
    <w:rsid w:val="00233D27"/>
    <w:rsid w:val="002551E6"/>
    <w:rsid w:val="00274050"/>
    <w:rsid w:val="002E45D7"/>
    <w:rsid w:val="002F0D95"/>
    <w:rsid w:val="00337801"/>
    <w:rsid w:val="00354BCC"/>
    <w:rsid w:val="003556DB"/>
    <w:rsid w:val="00357460"/>
    <w:rsid w:val="00357FB3"/>
    <w:rsid w:val="00362DF1"/>
    <w:rsid w:val="00371430"/>
    <w:rsid w:val="00372171"/>
    <w:rsid w:val="00372F2E"/>
    <w:rsid w:val="00376FA3"/>
    <w:rsid w:val="003818B9"/>
    <w:rsid w:val="00382453"/>
    <w:rsid w:val="003906F9"/>
    <w:rsid w:val="003B00CF"/>
    <w:rsid w:val="003C06DC"/>
    <w:rsid w:val="003D1073"/>
    <w:rsid w:val="003D4BA8"/>
    <w:rsid w:val="003E1C41"/>
    <w:rsid w:val="004100A4"/>
    <w:rsid w:val="0041601A"/>
    <w:rsid w:val="004253A0"/>
    <w:rsid w:val="004479EE"/>
    <w:rsid w:val="00451254"/>
    <w:rsid w:val="004550DE"/>
    <w:rsid w:val="004577F3"/>
    <w:rsid w:val="004649F8"/>
    <w:rsid w:val="0047091E"/>
    <w:rsid w:val="004749E3"/>
    <w:rsid w:val="00492E01"/>
    <w:rsid w:val="004A0D6A"/>
    <w:rsid w:val="004A1A66"/>
    <w:rsid w:val="004C3DEC"/>
    <w:rsid w:val="004D5610"/>
    <w:rsid w:val="004D7F3F"/>
    <w:rsid w:val="004E34C4"/>
    <w:rsid w:val="004E41CB"/>
    <w:rsid w:val="00512194"/>
    <w:rsid w:val="005239F7"/>
    <w:rsid w:val="00541657"/>
    <w:rsid w:val="00564E6C"/>
    <w:rsid w:val="00566644"/>
    <w:rsid w:val="00566675"/>
    <w:rsid w:val="00572D86"/>
    <w:rsid w:val="00582309"/>
    <w:rsid w:val="00590C17"/>
    <w:rsid w:val="005B4AA9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744E2"/>
    <w:rsid w:val="0067486A"/>
    <w:rsid w:val="0068523E"/>
    <w:rsid w:val="00691334"/>
    <w:rsid w:val="006B3C25"/>
    <w:rsid w:val="006C783F"/>
    <w:rsid w:val="006D5A65"/>
    <w:rsid w:val="006F5658"/>
    <w:rsid w:val="00703E76"/>
    <w:rsid w:val="007044E8"/>
    <w:rsid w:val="007068B3"/>
    <w:rsid w:val="00724143"/>
    <w:rsid w:val="00731F6D"/>
    <w:rsid w:val="00735A3D"/>
    <w:rsid w:val="0074288E"/>
    <w:rsid w:val="00742916"/>
    <w:rsid w:val="00770199"/>
    <w:rsid w:val="007A7F1F"/>
    <w:rsid w:val="007C6CE2"/>
    <w:rsid w:val="007D713E"/>
    <w:rsid w:val="007D73CE"/>
    <w:rsid w:val="0081326B"/>
    <w:rsid w:val="008134EB"/>
    <w:rsid w:val="0084052F"/>
    <w:rsid w:val="00844191"/>
    <w:rsid w:val="00847FAC"/>
    <w:rsid w:val="008568DD"/>
    <w:rsid w:val="00872E7F"/>
    <w:rsid w:val="00874850"/>
    <w:rsid w:val="00875BA8"/>
    <w:rsid w:val="008851E8"/>
    <w:rsid w:val="008A4E92"/>
    <w:rsid w:val="008C319D"/>
    <w:rsid w:val="008D4BE7"/>
    <w:rsid w:val="008E1547"/>
    <w:rsid w:val="008F17F6"/>
    <w:rsid w:val="008F437E"/>
    <w:rsid w:val="009007BA"/>
    <w:rsid w:val="00916D9E"/>
    <w:rsid w:val="00931F2E"/>
    <w:rsid w:val="009335A8"/>
    <w:rsid w:val="009457F4"/>
    <w:rsid w:val="009A792B"/>
    <w:rsid w:val="009B31B0"/>
    <w:rsid w:val="009B7AF7"/>
    <w:rsid w:val="009C3B7C"/>
    <w:rsid w:val="009E1D3D"/>
    <w:rsid w:val="00A03558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91A6C"/>
    <w:rsid w:val="00AB7FA5"/>
    <w:rsid w:val="00AE545B"/>
    <w:rsid w:val="00B01E31"/>
    <w:rsid w:val="00B10EFB"/>
    <w:rsid w:val="00B14849"/>
    <w:rsid w:val="00B2097B"/>
    <w:rsid w:val="00B240A7"/>
    <w:rsid w:val="00B24160"/>
    <w:rsid w:val="00B24EFD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34077"/>
    <w:rsid w:val="00C43770"/>
    <w:rsid w:val="00C56DDB"/>
    <w:rsid w:val="00C66D8F"/>
    <w:rsid w:val="00C75542"/>
    <w:rsid w:val="00C75B65"/>
    <w:rsid w:val="00C862C9"/>
    <w:rsid w:val="00CA52D6"/>
    <w:rsid w:val="00CC4125"/>
    <w:rsid w:val="00CD45FA"/>
    <w:rsid w:val="00D01ECA"/>
    <w:rsid w:val="00D02DB8"/>
    <w:rsid w:val="00D13A0F"/>
    <w:rsid w:val="00D271AE"/>
    <w:rsid w:val="00D3301A"/>
    <w:rsid w:val="00D52E21"/>
    <w:rsid w:val="00D70C81"/>
    <w:rsid w:val="00D932AF"/>
    <w:rsid w:val="00DC3DDF"/>
    <w:rsid w:val="00DC4210"/>
    <w:rsid w:val="00DD31B5"/>
    <w:rsid w:val="00DF3C1F"/>
    <w:rsid w:val="00E01C16"/>
    <w:rsid w:val="00E03B05"/>
    <w:rsid w:val="00E05629"/>
    <w:rsid w:val="00E118FB"/>
    <w:rsid w:val="00E253CA"/>
    <w:rsid w:val="00E327A2"/>
    <w:rsid w:val="00E35EBD"/>
    <w:rsid w:val="00E37580"/>
    <w:rsid w:val="00E47737"/>
    <w:rsid w:val="00E56C0A"/>
    <w:rsid w:val="00E70453"/>
    <w:rsid w:val="00EA351C"/>
    <w:rsid w:val="00EA7E47"/>
    <w:rsid w:val="00EE5928"/>
    <w:rsid w:val="00F047E1"/>
    <w:rsid w:val="00F14068"/>
    <w:rsid w:val="00F153AE"/>
    <w:rsid w:val="00F279DA"/>
    <w:rsid w:val="00F342EE"/>
    <w:rsid w:val="00F50A9F"/>
    <w:rsid w:val="00F519CC"/>
    <w:rsid w:val="00F65726"/>
    <w:rsid w:val="00F714F6"/>
    <w:rsid w:val="00F7237E"/>
    <w:rsid w:val="00F730F1"/>
    <w:rsid w:val="00F8125D"/>
    <w:rsid w:val="00F8564F"/>
    <w:rsid w:val="00F86349"/>
    <w:rsid w:val="00FA2F66"/>
    <w:rsid w:val="00FA3533"/>
    <w:rsid w:val="00FC23CE"/>
    <w:rsid w:val="00FD47D8"/>
    <w:rsid w:val="00FE12EA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30F1"/>
  </w:style>
  <w:style w:type="paragraph" w:styleId="Nagwek1">
    <w:name w:val="heading 1"/>
    <w:basedOn w:val="Normalny"/>
    <w:next w:val="Normalny"/>
    <w:link w:val="Nagwek1Znak"/>
    <w:qFormat/>
    <w:rsid w:val="00F730F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F730F1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F730F1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F730F1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F730F1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F730F1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30F1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F730F1"/>
    <w:rPr>
      <w:b/>
    </w:rPr>
  </w:style>
  <w:style w:type="paragraph" w:styleId="NormalnyWeb">
    <w:name w:val="Normal (Web)"/>
    <w:basedOn w:val="Normalny"/>
    <w:semiHidden/>
    <w:rsid w:val="00F730F1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F730F1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730F1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F730F1"/>
    <w:pPr>
      <w:jc w:val="center"/>
    </w:pPr>
    <w:rPr>
      <w:b/>
      <w:sz w:val="24"/>
    </w:rPr>
  </w:style>
  <w:style w:type="character" w:customStyle="1" w:styleId="TytuZnak">
    <w:name w:val="Tytuł Znak"/>
    <w:rsid w:val="00F730F1"/>
    <w:rPr>
      <w:b/>
      <w:sz w:val="24"/>
    </w:rPr>
  </w:style>
  <w:style w:type="paragraph" w:styleId="Nagwek">
    <w:name w:val="header"/>
    <w:basedOn w:val="Normalny"/>
    <w:semiHidden/>
    <w:unhideWhenUsed/>
    <w:rsid w:val="00F730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F730F1"/>
  </w:style>
  <w:style w:type="paragraph" w:styleId="Stopka">
    <w:name w:val="footer"/>
    <w:basedOn w:val="Normalny"/>
    <w:semiHidden/>
    <w:unhideWhenUsed/>
    <w:rsid w:val="00F730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F730F1"/>
  </w:style>
  <w:style w:type="paragraph" w:styleId="Podtytu">
    <w:name w:val="Subtitle"/>
    <w:basedOn w:val="Normalny"/>
    <w:qFormat/>
    <w:rsid w:val="00F730F1"/>
    <w:rPr>
      <w:b/>
    </w:rPr>
  </w:style>
  <w:style w:type="paragraph" w:styleId="Akapitzlist">
    <w:name w:val="List Paragraph"/>
    <w:basedOn w:val="Normalny"/>
    <w:qFormat/>
    <w:rsid w:val="00F730F1"/>
    <w:pPr>
      <w:ind w:left="720"/>
      <w:contextualSpacing/>
    </w:pPr>
  </w:style>
  <w:style w:type="character" w:styleId="Numerstrony">
    <w:name w:val="page number"/>
    <w:basedOn w:val="Domylnaczcionkaakapitu"/>
    <w:semiHidden/>
    <w:rsid w:val="00F730F1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shorttext">
    <w:name w:val="short_text"/>
    <w:basedOn w:val="Domylnaczcionkaakapitu"/>
    <w:rsid w:val="002551E6"/>
  </w:style>
  <w:style w:type="character" w:customStyle="1" w:styleId="hps">
    <w:name w:val="hps"/>
    <w:basedOn w:val="Domylnaczcionkaakapitu"/>
    <w:rsid w:val="002551E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5E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5E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767E1-4DBF-4463-B927-D2AE0DFE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811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8</cp:revision>
  <cp:lastPrinted>2018-11-23T10:02:00Z</cp:lastPrinted>
  <dcterms:created xsi:type="dcterms:W3CDTF">2019-08-29T09:43:00Z</dcterms:created>
  <dcterms:modified xsi:type="dcterms:W3CDTF">2019-09-19T10:19:00Z</dcterms:modified>
</cp:coreProperties>
</file>